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25B5CE" w14:textId="77777777" w:rsidR="00E70345" w:rsidRDefault="00E70345" w:rsidP="00E70345">
      <w:pPr>
        <w:rPr>
          <w:b/>
          <w:sz w:val="72"/>
        </w:rPr>
      </w:pPr>
      <w:r>
        <w:rPr>
          <w:noProof/>
          <w:lang w:eastAsia="ru-RU"/>
        </w:rPr>
        <w:drawing>
          <wp:inline distT="0" distB="0" distL="0" distR="0" wp14:anchorId="2CB4A122" wp14:editId="289669CC">
            <wp:extent cx="1781175" cy="371475"/>
            <wp:effectExtent l="0" t="0" r="9525" b="9525"/>
            <wp:docPr id="1097" name="Рисунок 1" descr="logo_FINAL_R_ENG_U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7" name="Рисунок 1" descr="logo_FINAL_R_ENG_U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  <w:sz w:val="28"/>
        </w:rPr>
        <w:t xml:space="preserve">                                                                                  </w:t>
      </w:r>
      <w:r w:rsidRPr="000D24DE">
        <w:rPr>
          <w:b/>
          <w:sz w:val="28"/>
        </w:rPr>
        <w:t>ЧАО "ММК им. Ильича"</w:t>
      </w:r>
    </w:p>
    <w:p w14:paraId="6EBC5B7B" w14:textId="77777777" w:rsidR="00E70345" w:rsidRPr="00705174" w:rsidRDefault="00E70345" w:rsidP="00E70345">
      <w:pPr>
        <w:jc w:val="center"/>
        <w:rPr>
          <w:b/>
          <w:sz w:val="72"/>
        </w:rPr>
      </w:pPr>
      <w:r w:rsidRPr="00705174">
        <w:rPr>
          <w:b/>
          <w:sz w:val="72"/>
        </w:rPr>
        <w:t>Опросный лист</w:t>
      </w:r>
    </w:p>
    <w:p w14:paraId="4B0E5EA4" w14:textId="480544FD" w:rsidR="00CC71B2" w:rsidRPr="00CC71B2" w:rsidRDefault="008262A8" w:rsidP="008262A8">
      <w:pPr>
        <w:spacing w:before="150" w:after="150" w:line="240" w:lineRule="auto"/>
        <w:ind w:left="600"/>
        <w:jc w:val="center"/>
        <w:outlineLvl w:val="0"/>
        <w:rPr>
          <w:rFonts w:ascii="Tahoma" w:eastAsia="Times New Roman" w:hAnsi="Tahoma" w:cs="Tahoma"/>
          <w:b/>
          <w:bCs/>
          <w:color w:val="666666"/>
          <w:kern w:val="36"/>
          <w:sz w:val="20"/>
          <w:szCs w:val="20"/>
          <w:lang w:eastAsia="ru-RU"/>
        </w:rPr>
      </w:pPr>
      <w:r>
        <w:rPr>
          <w:rFonts w:ascii="Tahoma" w:eastAsia="Times New Roman" w:hAnsi="Tahoma" w:cs="Tahoma"/>
          <w:b/>
          <w:bCs/>
          <w:color w:val="666666"/>
          <w:kern w:val="36"/>
          <w:sz w:val="20"/>
          <w:szCs w:val="20"/>
          <w:lang w:eastAsia="ru-RU"/>
        </w:rPr>
        <w:t xml:space="preserve">ЭЛЕКТРОДВИГАТЕЛЬ КРАНОВЫЙ </w:t>
      </w:r>
      <w:r w:rsidR="00CC71B2" w:rsidRPr="00CC71B2">
        <w:rPr>
          <w:rFonts w:ascii="Tahoma" w:eastAsia="Times New Roman" w:hAnsi="Tahoma" w:cs="Tahoma"/>
          <w:b/>
          <w:bCs/>
          <w:color w:val="666666"/>
          <w:kern w:val="36"/>
          <w:sz w:val="20"/>
          <w:szCs w:val="20"/>
          <w:lang w:eastAsia="ru-RU"/>
        </w:rPr>
        <w:t xml:space="preserve">МТКН </w:t>
      </w:r>
      <w:r w:rsidRPr="008262A8">
        <w:rPr>
          <w:rFonts w:ascii="Tahoma" w:eastAsia="Times New Roman" w:hAnsi="Tahoma" w:cs="Tahoma"/>
          <w:b/>
          <w:bCs/>
          <w:color w:val="666666"/>
          <w:kern w:val="36"/>
          <w:sz w:val="20"/>
          <w:szCs w:val="20"/>
          <w:lang w:eastAsia="ru-RU"/>
        </w:rPr>
        <w:t>412</w:t>
      </w:r>
      <w:r w:rsidR="00CC71B2" w:rsidRPr="00CC71B2">
        <w:rPr>
          <w:rFonts w:ascii="Tahoma" w:eastAsia="Times New Roman" w:hAnsi="Tahoma" w:cs="Tahoma"/>
          <w:b/>
          <w:bCs/>
          <w:color w:val="666666"/>
          <w:kern w:val="36"/>
          <w:sz w:val="20"/>
          <w:szCs w:val="20"/>
          <w:lang w:eastAsia="ru-RU"/>
        </w:rPr>
        <w:t xml:space="preserve"> </w:t>
      </w:r>
      <w:r w:rsidRPr="008262A8">
        <w:rPr>
          <w:rFonts w:ascii="Tahoma" w:eastAsia="Times New Roman" w:hAnsi="Tahoma" w:cs="Tahoma"/>
          <w:b/>
          <w:bCs/>
          <w:color w:val="666666"/>
          <w:kern w:val="36"/>
          <w:sz w:val="20"/>
          <w:szCs w:val="20"/>
          <w:lang w:eastAsia="ru-RU"/>
        </w:rPr>
        <w:t>8</w:t>
      </w:r>
    </w:p>
    <w:p w14:paraId="3C0E7560" w14:textId="2B110244" w:rsidR="008262A8" w:rsidRDefault="00CC71B2" w:rsidP="008262A8">
      <w:pPr>
        <w:jc w:val="both"/>
        <w:rPr>
          <w:rFonts w:ascii="Tahoma" w:hAnsi="Tahoma" w:cs="Tahoma"/>
          <w:color w:val="333333"/>
          <w:sz w:val="18"/>
          <w:szCs w:val="18"/>
        </w:rPr>
      </w:pPr>
      <w:r w:rsidRPr="00CC71B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90500" distR="1905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190750" cy="1704975"/>
            <wp:effectExtent l="0" t="0" r="0" b="9525"/>
            <wp:wrapSquare wrapText="bothSides"/>
            <wp:docPr id="2" name="Рисунок 2" descr="Крановый электродвигатель с фазным роторо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рановый электродвигатель с фазным ротором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62A8">
        <w:rPr>
          <w:rStyle w:val="a5"/>
          <w:rFonts w:ascii="Tahoma" w:hAnsi="Tahoma" w:cs="Tahoma"/>
          <w:color w:val="333333"/>
          <w:sz w:val="18"/>
          <w:szCs w:val="18"/>
        </w:rPr>
        <w:t>Асинхронны</w:t>
      </w:r>
      <w:r w:rsidR="008262A8">
        <w:rPr>
          <w:rStyle w:val="a5"/>
          <w:rFonts w:ascii="Tahoma" w:hAnsi="Tahoma" w:cs="Tahoma"/>
          <w:color w:val="333333"/>
          <w:sz w:val="18"/>
          <w:szCs w:val="18"/>
        </w:rPr>
        <w:t>й</w:t>
      </w:r>
      <w:r w:rsidR="008262A8">
        <w:rPr>
          <w:rStyle w:val="a5"/>
          <w:rFonts w:ascii="Tahoma" w:hAnsi="Tahoma" w:cs="Tahoma"/>
          <w:color w:val="333333"/>
          <w:sz w:val="18"/>
          <w:szCs w:val="18"/>
        </w:rPr>
        <w:t xml:space="preserve"> трехфазны</w:t>
      </w:r>
      <w:r w:rsidR="008262A8">
        <w:rPr>
          <w:rStyle w:val="a5"/>
          <w:rFonts w:ascii="Tahoma" w:hAnsi="Tahoma" w:cs="Tahoma"/>
          <w:color w:val="333333"/>
          <w:sz w:val="18"/>
          <w:szCs w:val="18"/>
        </w:rPr>
        <w:t>й</w:t>
      </w:r>
      <w:r w:rsidR="008262A8">
        <w:rPr>
          <w:rStyle w:val="a5"/>
          <w:rFonts w:ascii="Tahoma" w:hAnsi="Tahoma" w:cs="Tahoma"/>
          <w:color w:val="333333"/>
          <w:sz w:val="18"/>
          <w:szCs w:val="18"/>
        </w:rPr>
        <w:t xml:space="preserve"> электродвигател</w:t>
      </w:r>
      <w:r w:rsidR="008262A8">
        <w:rPr>
          <w:rStyle w:val="a5"/>
          <w:rFonts w:ascii="Tahoma" w:hAnsi="Tahoma" w:cs="Tahoma"/>
          <w:color w:val="333333"/>
          <w:sz w:val="18"/>
          <w:szCs w:val="18"/>
        </w:rPr>
        <w:t>ь</w:t>
      </w:r>
      <w:r w:rsidR="008262A8">
        <w:rPr>
          <w:rStyle w:val="a5"/>
          <w:rFonts w:ascii="Tahoma" w:hAnsi="Tahoma" w:cs="Tahoma"/>
          <w:color w:val="333333"/>
          <w:sz w:val="18"/>
          <w:szCs w:val="18"/>
        </w:rPr>
        <w:t xml:space="preserve"> MTK</w:t>
      </w:r>
      <w:r w:rsidR="008262A8">
        <w:rPr>
          <w:rStyle w:val="a5"/>
          <w:rFonts w:ascii="Tahoma" w:hAnsi="Tahoma" w:cs="Tahoma"/>
          <w:color w:val="333333"/>
          <w:sz w:val="18"/>
          <w:szCs w:val="18"/>
        </w:rPr>
        <w:t>Н</w:t>
      </w:r>
      <w:r w:rsidR="008262A8">
        <w:rPr>
          <w:rStyle w:val="a5"/>
          <w:rFonts w:ascii="Tahoma" w:hAnsi="Tahoma" w:cs="Tahoma"/>
          <w:color w:val="333333"/>
          <w:sz w:val="18"/>
          <w:szCs w:val="18"/>
        </w:rPr>
        <w:t xml:space="preserve"> 412-8</w:t>
      </w:r>
      <w:r w:rsidR="008262A8">
        <w:rPr>
          <w:rFonts w:ascii="Tahoma" w:hAnsi="Tahoma" w:cs="Tahoma"/>
          <w:color w:val="333333"/>
          <w:sz w:val="18"/>
          <w:szCs w:val="18"/>
        </w:rPr>
        <w:t xml:space="preserve"> с короткозамкнутым ротором,</w:t>
      </w:r>
      <w:r w:rsidR="008262A8">
        <w:rPr>
          <w:rFonts w:ascii="Tahoma" w:hAnsi="Tahoma" w:cs="Tahoma"/>
          <w:color w:val="333333"/>
          <w:sz w:val="18"/>
          <w:szCs w:val="18"/>
        </w:rPr>
        <w:t xml:space="preserve"> используе</w:t>
      </w:r>
      <w:r w:rsidR="008262A8">
        <w:rPr>
          <w:rFonts w:ascii="Tahoma" w:hAnsi="Tahoma" w:cs="Tahoma"/>
          <w:color w:val="333333"/>
          <w:sz w:val="18"/>
          <w:szCs w:val="18"/>
        </w:rPr>
        <w:t xml:space="preserve">тся для работы в электроприводах металлургических агрегатов и подъемно-транспортных механизмах всех видов и поставляются на комплектацию башенных, козловых, портальных, мостовых и других кранов. </w:t>
      </w:r>
    </w:p>
    <w:p w14:paraId="31D63E71" w14:textId="11B9ACEF" w:rsidR="00CC71B2" w:rsidRPr="00CC71B2" w:rsidRDefault="008262A8" w:rsidP="008262A8">
      <w:pPr>
        <w:spacing w:after="0" w:line="240" w:lineRule="auto"/>
        <w:jc w:val="both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>
        <w:rPr>
          <w:rFonts w:ascii="Tahoma" w:hAnsi="Tahoma" w:cs="Tahoma"/>
          <w:color w:val="333333"/>
          <w:sz w:val="18"/>
          <w:szCs w:val="18"/>
        </w:rPr>
        <w:t>Базовое исполнение — повторно</w:t>
      </w:r>
      <w:r>
        <w:rPr>
          <w:rFonts w:ascii="Tahoma" w:hAnsi="Tahoma" w:cs="Tahoma"/>
          <w:color w:val="333333"/>
          <w:sz w:val="18"/>
          <w:szCs w:val="18"/>
        </w:rPr>
        <w:noBreakHyphen/>
        <w:t>кратковременный режим работы S3 ПВ=40%, с питанием от сети переменного тока 50 Гц напряжением 380В (220/380В). Климатическое исполнение и категория размещения У1, степень защиты IP54.</w:t>
      </w:r>
      <w:r w:rsidR="00CC71B2" w:rsidRPr="00CC71B2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 xml:space="preserve">Изготавливаются в чугунном корпусе. </w:t>
      </w:r>
    </w:p>
    <w:p w14:paraId="03263844" w14:textId="77777777" w:rsidR="00CC71B2" w:rsidRPr="00CC71B2" w:rsidRDefault="00CC71B2" w:rsidP="00CC71B2">
      <w:pPr>
        <w:spacing w:after="0" w:line="240" w:lineRule="auto"/>
        <w:rPr>
          <w:rFonts w:ascii="Tahoma" w:eastAsia="Times New Roman" w:hAnsi="Tahoma" w:cs="Tahoma"/>
          <w:color w:val="333333"/>
          <w:sz w:val="17"/>
          <w:szCs w:val="17"/>
          <w:lang w:eastAsia="ru-RU"/>
        </w:rPr>
      </w:pPr>
    </w:p>
    <w:p w14:paraId="6C49450E" w14:textId="77777777" w:rsidR="00CC71B2" w:rsidRPr="00CC71B2" w:rsidRDefault="00CC71B2" w:rsidP="00CC71B2">
      <w:pPr>
        <w:spacing w:after="0" w:line="240" w:lineRule="auto"/>
        <w:rPr>
          <w:rFonts w:ascii="Tahoma" w:eastAsia="Times New Roman" w:hAnsi="Tahoma" w:cs="Tahoma"/>
          <w:color w:val="333333"/>
          <w:sz w:val="17"/>
          <w:szCs w:val="17"/>
          <w:lang w:eastAsia="ru-RU"/>
        </w:rPr>
      </w:pPr>
    </w:p>
    <w:p w14:paraId="2D84A059" w14:textId="56B4A8A5" w:rsidR="008262A8" w:rsidRDefault="008262A8" w:rsidP="008262A8">
      <w:pPr>
        <w:pStyle w:val="2"/>
      </w:pPr>
      <w:r>
        <w:t>Технические характеристики двигател</w:t>
      </w:r>
      <w:r>
        <w:t>я МТКН412-8</w:t>
      </w:r>
    </w:p>
    <w:p w14:paraId="54083F03" w14:textId="77777777" w:rsidR="008262A8" w:rsidRPr="008262A8" w:rsidRDefault="008262A8" w:rsidP="008262A8">
      <w:pPr>
        <w:rPr>
          <w:rFonts w:ascii="Tahoma" w:hAnsi="Tahoma" w:cs="Tahoma"/>
          <w:color w:val="333333"/>
          <w:sz w:val="10"/>
          <w:szCs w:val="17"/>
        </w:rPr>
      </w:pPr>
    </w:p>
    <w:tbl>
      <w:tblPr>
        <w:tblW w:w="5000" w:type="pct"/>
        <w:tblCellSpacing w:w="7" w:type="dxa"/>
        <w:shd w:val="clear" w:color="auto" w:fill="CCCCCC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326"/>
        <w:gridCol w:w="1351"/>
        <w:gridCol w:w="1663"/>
        <w:gridCol w:w="698"/>
        <w:gridCol w:w="779"/>
        <w:gridCol w:w="1765"/>
        <w:gridCol w:w="1723"/>
        <w:gridCol w:w="996"/>
        <w:gridCol w:w="897"/>
      </w:tblGrid>
      <w:tr w:rsidR="008262A8" w14:paraId="306C12A2" w14:textId="77777777">
        <w:trPr>
          <w:tblCellSpacing w:w="7" w:type="dxa"/>
        </w:trPr>
        <w:tc>
          <w:tcPr>
            <w:tcW w:w="0" w:type="auto"/>
            <w:shd w:val="clear" w:color="auto" w:fill="FFFF99"/>
            <w:vAlign w:val="center"/>
            <w:hideMark/>
          </w:tcPr>
          <w:p w14:paraId="5B663745" w14:textId="77777777" w:rsidR="008262A8" w:rsidRDefault="008262A8">
            <w:pPr>
              <w:pStyle w:val="a4"/>
              <w:jc w:val="center"/>
            </w:pPr>
            <w:r>
              <w:rPr>
                <w:rStyle w:val="a5"/>
              </w:rPr>
              <w:t>Двигатель</w:t>
            </w:r>
          </w:p>
        </w:tc>
        <w:tc>
          <w:tcPr>
            <w:tcW w:w="0" w:type="auto"/>
            <w:shd w:val="clear" w:color="auto" w:fill="FFFF99"/>
            <w:vAlign w:val="center"/>
            <w:hideMark/>
          </w:tcPr>
          <w:p w14:paraId="7B634275" w14:textId="77777777" w:rsidR="008262A8" w:rsidRDefault="008262A8">
            <w:pPr>
              <w:pStyle w:val="a4"/>
              <w:jc w:val="center"/>
            </w:pPr>
            <w:r>
              <w:rPr>
                <w:rStyle w:val="a5"/>
              </w:rPr>
              <w:t>Мощность,</w:t>
            </w:r>
            <w:r>
              <w:rPr>
                <w:b/>
                <w:bCs/>
              </w:rPr>
              <w:br/>
            </w:r>
            <w:r>
              <w:rPr>
                <w:rStyle w:val="a5"/>
              </w:rPr>
              <w:t>кВт</w:t>
            </w:r>
          </w:p>
        </w:tc>
        <w:tc>
          <w:tcPr>
            <w:tcW w:w="0" w:type="auto"/>
            <w:shd w:val="clear" w:color="auto" w:fill="FFFF99"/>
            <w:vAlign w:val="center"/>
            <w:hideMark/>
          </w:tcPr>
          <w:p w14:paraId="29F96E07" w14:textId="77777777" w:rsidR="008262A8" w:rsidRDefault="008262A8">
            <w:pPr>
              <w:pStyle w:val="a4"/>
              <w:jc w:val="center"/>
            </w:pPr>
            <w:r>
              <w:rPr>
                <w:rStyle w:val="a5"/>
              </w:rPr>
              <w:t>Номинальная</w:t>
            </w:r>
            <w:r>
              <w:rPr>
                <w:b/>
                <w:bCs/>
              </w:rPr>
              <w:br/>
            </w:r>
            <w:r>
              <w:rPr>
                <w:rStyle w:val="a5"/>
              </w:rPr>
              <w:t>частота</w:t>
            </w:r>
            <w:r>
              <w:rPr>
                <w:b/>
                <w:bCs/>
              </w:rPr>
              <w:br/>
            </w:r>
            <w:r>
              <w:rPr>
                <w:rStyle w:val="a5"/>
              </w:rPr>
              <w:t>вращения,</w:t>
            </w:r>
            <w:r>
              <w:rPr>
                <w:b/>
                <w:bCs/>
              </w:rPr>
              <w:br/>
            </w:r>
            <w:r>
              <w:rPr>
                <w:rStyle w:val="a5"/>
              </w:rPr>
              <w:t>об/мин</w:t>
            </w:r>
          </w:p>
        </w:tc>
        <w:tc>
          <w:tcPr>
            <w:tcW w:w="0" w:type="auto"/>
            <w:shd w:val="clear" w:color="auto" w:fill="FFFF99"/>
            <w:vAlign w:val="center"/>
            <w:hideMark/>
          </w:tcPr>
          <w:p w14:paraId="60FECF31" w14:textId="77777777" w:rsidR="008262A8" w:rsidRDefault="008262A8">
            <w:pPr>
              <w:pStyle w:val="a4"/>
              <w:jc w:val="center"/>
            </w:pPr>
            <w:r>
              <w:rPr>
                <w:rStyle w:val="a5"/>
              </w:rPr>
              <w:t>КПД,</w:t>
            </w:r>
            <w:r>
              <w:rPr>
                <w:b/>
                <w:bCs/>
              </w:rPr>
              <w:br/>
            </w:r>
            <w:r>
              <w:rPr>
                <w:rStyle w:val="a5"/>
              </w:rPr>
              <w:t>%</w:t>
            </w:r>
          </w:p>
        </w:tc>
        <w:tc>
          <w:tcPr>
            <w:tcW w:w="0" w:type="auto"/>
            <w:shd w:val="clear" w:color="auto" w:fill="FFFF99"/>
            <w:vAlign w:val="center"/>
            <w:hideMark/>
          </w:tcPr>
          <w:p w14:paraId="2A5F8409" w14:textId="77777777" w:rsidR="008262A8" w:rsidRDefault="008262A8">
            <w:pPr>
              <w:pStyle w:val="a4"/>
              <w:jc w:val="center"/>
            </w:pPr>
            <w:r>
              <w:rPr>
                <w:rStyle w:val="a5"/>
              </w:rPr>
              <w:t>Cos φ</w:t>
            </w:r>
          </w:p>
        </w:tc>
        <w:tc>
          <w:tcPr>
            <w:tcW w:w="0" w:type="auto"/>
            <w:shd w:val="clear" w:color="auto" w:fill="FFFF99"/>
            <w:vAlign w:val="center"/>
            <w:hideMark/>
          </w:tcPr>
          <w:p w14:paraId="2D592310" w14:textId="77777777" w:rsidR="008262A8" w:rsidRDefault="008262A8">
            <w:pPr>
              <w:pStyle w:val="a4"/>
              <w:jc w:val="center"/>
            </w:pPr>
            <w:r>
              <w:rPr>
                <w:rStyle w:val="a5"/>
              </w:rPr>
              <w:t>Номинальный</w:t>
            </w:r>
            <w:r>
              <w:rPr>
                <w:b/>
                <w:bCs/>
              </w:rPr>
              <w:br/>
            </w:r>
            <w:r>
              <w:rPr>
                <w:rStyle w:val="a5"/>
              </w:rPr>
              <w:t>ток статора</w:t>
            </w:r>
            <w:r>
              <w:rPr>
                <w:b/>
                <w:bCs/>
              </w:rPr>
              <w:br/>
            </w:r>
            <w:r>
              <w:rPr>
                <w:rStyle w:val="a5"/>
              </w:rPr>
              <w:t>при 220/380В,</w:t>
            </w:r>
            <w:r>
              <w:rPr>
                <w:b/>
                <w:bCs/>
              </w:rPr>
              <w:br/>
            </w:r>
            <w:r>
              <w:rPr>
                <w:rStyle w:val="a5"/>
              </w:rPr>
              <w:t>А</w:t>
            </w:r>
          </w:p>
        </w:tc>
        <w:tc>
          <w:tcPr>
            <w:tcW w:w="0" w:type="auto"/>
            <w:shd w:val="clear" w:color="auto" w:fill="FFFF99"/>
            <w:vAlign w:val="center"/>
            <w:hideMark/>
          </w:tcPr>
          <w:p w14:paraId="4FA2F5D4" w14:textId="77777777" w:rsidR="008262A8" w:rsidRDefault="008262A8">
            <w:pPr>
              <w:pStyle w:val="a4"/>
              <w:jc w:val="center"/>
            </w:pPr>
            <w:r>
              <w:rPr>
                <w:rStyle w:val="a5"/>
              </w:rPr>
              <w:t>Номинальный</w:t>
            </w:r>
            <w:r>
              <w:rPr>
                <w:b/>
                <w:bCs/>
              </w:rPr>
              <w:br/>
            </w:r>
            <w:r>
              <w:rPr>
                <w:rStyle w:val="a5"/>
              </w:rPr>
              <w:t>крутящий</w:t>
            </w:r>
            <w:r>
              <w:rPr>
                <w:b/>
                <w:bCs/>
              </w:rPr>
              <w:br/>
            </w:r>
            <w:r>
              <w:rPr>
                <w:rStyle w:val="a5"/>
              </w:rPr>
              <w:t>момент,</w:t>
            </w:r>
            <w:r>
              <w:rPr>
                <w:b/>
                <w:bCs/>
              </w:rPr>
              <w:br/>
            </w:r>
            <w:r>
              <w:rPr>
                <w:rStyle w:val="a5"/>
              </w:rPr>
              <w:t>Н*м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vAlign w:val="center"/>
            <w:hideMark/>
          </w:tcPr>
          <w:p w14:paraId="39BD97C3" w14:textId="77777777" w:rsidR="008262A8" w:rsidRDefault="008262A8">
            <w:pPr>
              <w:pStyle w:val="a4"/>
              <w:jc w:val="center"/>
            </w:pPr>
            <w:r>
              <w:rPr>
                <w:rStyle w:val="a5"/>
              </w:rPr>
              <w:t>Ммакс/</w:t>
            </w:r>
            <w:r>
              <w:rPr>
                <w:b/>
                <w:bCs/>
              </w:rPr>
              <w:br/>
            </w:r>
            <w:r>
              <w:rPr>
                <w:rStyle w:val="a5"/>
              </w:rPr>
              <w:t>Мном</w:t>
            </w:r>
          </w:p>
        </w:tc>
        <w:tc>
          <w:tcPr>
            <w:tcW w:w="0" w:type="auto"/>
            <w:shd w:val="clear" w:color="auto" w:fill="FFFF99"/>
            <w:vAlign w:val="center"/>
            <w:hideMark/>
          </w:tcPr>
          <w:p w14:paraId="3973F433" w14:textId="77777777" w:rsidR="008262A8" w:rsidRDefault="008262A8">
            <w:pPr>
              <w:pStyle w:val="a4"/>
              <w:jc w:val="center"/>
            </w:pPr>
            <w:r>
              <w:rPr>
                <w:rStyle w:val="a5"/>
              </w:rPr>
              <w:t>Масса,</w:t>
            </w:r>
            <w:r>
              <w:rPr>
                <w:b/>
                <w:bCs/>
              </w:rPr>
              <w:br/>
            </w:r>
            <w:r>
              <w:rPr>
                <w:rStyle w:val="a5"/>
              </w:rPr>
              <w:t>кг</w:t>
            </w:r>
          </w:p>
        </w:tc>
      </w:tr>
      <w:tr w:rsidR="008262A8" w14:paraId="5299EA61" w14:textId="77777777">
        <w:trPr>
          <w:tblCellSpacing w:w="7" w:type="dxa"/>
        </w:trPr>
        <w:tc>
          <w:tcPr>
            <w:tcW w:w="0" w:type="auto"/>
            <w:shd w:val="clear" w:color="auto" w:fill="FFFFCC"/>
            <w:vAlign w:val="center"/>
            <w:hideMark/>
          </w:tcPr>
          <w:p w14:paraId="3D139CFB" w14:textId="4063D5B3" w:rsidR="008262A8" w:rsidRDefault="008262A8">
            <w:pPr>
              <w:pStyle w:val="a4"/>
            </w:pPr>
            <w:r>
              <w:t>МТКН 412-8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47A11A4" w14:textId="77777777" w:rsidR="008262A8" w:rsidRDefault="008262A8">
            <w:pPr>
              <w:pStyle w:val="a4"/>
              <w:jc w:val="center"/>
            </w:pPr>
            <w:r>
              <w:t>22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A038CDB" w14:textId="77777777" w:rsidR="008262A8" w:rsidRDefault="008262A8">
            <w:pPr>
              <w:pStyle w:val="a4"/>
              <w:jc w:val="center"/>
            </w:pPr>
            <w:r>
              <w:t>715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53F83F4" w14:textId="77777777" w:rsidR="008262A8" w:rsidRDefault="008262A8">
            <w:pPr>
              <w:pStyle w:val="a4"/>
              <w:jc w:val="center"/>
            </w:pPr>
            <w:r>
              <w:t>86,0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0B5EBAC" w14:textId="77777777" w:rsidR="008262A8" w:rsidRDefault="008262A8">
            <w:pPr>
              <w:pStyle w:val="a4"/>
              <w:jc w:val="center"/>
            </w:pPr>
            <w:r>
              <w:t>0,79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E1F22FE" w14:textId="77777777" w:rsidR="008262A8" w:rsidRDefault="008262A8">
            <w:pPr>
              <w:pStyle w:val="a4"/>
              <w:jc w:val="center"/>
            </w:pPr>
            <w:r>
              <w:t xml:space="preserve">85 / 49 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B8E2757" w14:textId="77777777" w:rsidR="008262A8" w:rsidRDefault="008262A8">
            <w:pPr>
              <w:pStyle w:val="a4"/>
              <w:jc w:val="center"/>
            </w:pPr>
            <w:r>
              <w:t>294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7880FDD" w14:textId="77777777" w:rsidR="008262A8" w:rsidRDefault="008262A8">
            <w:pPr>
              <w:pStyle w:val="a4"/>
              <w:jc w:val="center"/>
            </w:pPr>
            <w:r>
              <w:t>2,8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9D59AA1" w14:textId="77777777" w:rsidR="008262A8" w:rsidRDefault="008262A8">
            <w:pPr>
              <w:pStyle w:val="a4"/>
              <w:jc w:val="center"/>
            </w:pPr>
            <w:r>
              <w:t>335</w:t>
            </w:r>
          </w:p>
        </w:tc>
      </w:tr>
    </w:tbl>
    <w:p w14:paraId="0C2B2466" w14:textId="77777777" w:rsidR="00CC71B2" w:rsidRPr="008262A8" w:rsidRDefault="00CC71B2" w:rsidP="00CC71B2">
      <w:pPr>
        <w:spacing w:after="240" w:line="240" w:lineRule="auto"/>
        <w:rPr>
          <w:rFonts w:ascii="Tahoma" w:eastAsia="Times New Roman" w:hAnsi="Tahoma" w:cs="Tahoma"/>
          <w:color w:val="333333"/>
          <w:sz w:val="12"/>
          <w:szCs w:val="17"/>
          <w:lang w:eastAsia="ru-RU"/>
        </w:rPr>
      </w:pPr>
      <w:r w:rsidRPr="00CC71B2">
        <w:rPr>
          <w:rFonts w:ascii="Tahoma" w:eastAsia="Times New Roman" w:hAnsi="Tahoma" w:cs="Tahoma"/>
          <w:color w:val="333333"/>
          <w:sz w:val="17"/>
          <w:szCs w:val="17"/>
          <w:lang w:eastAsia="ru-RU"/>
        </w:rPr>
        <w:br/>
      </w:r>
    </w:p>
    <w:p w14:paraId="747F461C" w14:textId="17123D7E" w:rsidR="008262A8" w:rsidRDefault="008262A8" w:rsidP="008262A8">
      <w:pPr>
        <w:pStyle w:val="2"/>
      </w:pPr>
      <w:r>
        <w:t>Габаритные, установочные и присоединительные размеры двигател</w:t>
      </w:r>
      <w:r>
        <w:t>я MTKH412-8</w:t>
      </w:r>
    </w:p>
    <w:p w14:paraId="51B1A16C" w14:textId="77777777" w:rsidR="008262A8" w:rsidRPr="008262A8" w:rsidRDefault="008262A8" w:rsidP="008262A8">
      <w:pPr>
        <w:rPr>
          <w:rFonts w:ascii="Tahoma" w:hAnsi="Tahoma" w:cs="Tahoma"/>
          <w:color w:val="333333"/>
          <w:sz w:val="8"/>
          <w:szCs w:val="17"/>
        </w:rPr>
      </w:pPr>
    </w:p>
    <w:tbl>
      <w:tblPr>
        <w:tblW w:w="4367" w:type="pct"/>
        <w:tblCellSpacing w:w="7" w:type="dxa"/>
        <w:shd w:val="clear" w:color="auto" w:fill="CCCCCC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80"/>
        <w:gridCol w:w="644"/>
        <w:gridCol w:w="519"/>
        <w:gridCol w:w="425"/>
        <w:gridCol w:w="418"/>
        <w:gridCol w:w="459"/>
        <w:gridCol w:w="404"/>
        <w:gridCol w:w="630"/>
        <w:gridCol w:w="459"/>
        <w:gridCol w:w="414"/>
        <w:gridCol w:w="353"/>
        <w:gridCol w:w="461"/>
        <w:gridCol w:w="461"/>
        <w:gridCol w:w="414"/>
        <w:gridCol w:w="414"/>
        <w:gridCol w:w="414"/>
        <w:gridCol w:w="414"/>
        <w:gridCol w:w="522"/>
        <w:gridCol w:w="567"/>
        <w:gridCol w:w="708"/>
      </w:tblGrid>
      <w:tr w:rsidR="008262A8" w14:paraId="2CFFD0C4" w14:textId="77777777" w:rsidTr="008262A8">
        <w:trPr>
          <w:tblCellSpacing w:w="7" w:type="dxa"/>
        </w:trPr>
        <w:tc>
          <w:tcPr>
            <w:tcW w:w="659" w:type="dxa"/>
            <w:shd w:val="clear" w:color="auto" w:fill="FFFF99"/>
            <w:noWrap/>
            <w:vAlign w:val="center"/>
            <w:hideMark/>
          </w:tcPr>
          <w:p w14:paraId="268A92D0" w14:textId="77777777" w:rsidR="008262A8" w:rsidRDefault="008262A8">
            <w:pPr>
              <w:pStyle w:val="a4"/>
              <w:jc w:val="right"/>
            </w:pPr>
            <w:r>
              <w:rPr>
                <w:rStyle w:val="a5"/>
              </w:rPr>
              <w:t>Серия</w:t>
            </w:r>
          </w:p>
        </w:tc>
        <w:tc>
          <w:tcPr>
            <w:tcW w:w="630" w:type="dxa"/>
            <w:shd w:val="clear" w:color="auto" w:fill="FFFF99"/>
            <w:noWrap/>
            <w:vAlign w:val="center"/>
            <w:hideMark/>
          </w:tcPr>
          <w:p w14:paraId="2D2F0297" w14:textId="77777777" w:rsidR="008262A8" w:rsidRDefault="008262A8">
            <w:pPr>
              <w:pStyle w:val="a4"/>
              <w:jc w:val="center"/>
            </w:pPr>
            <w:r>
              <w:rPr>
                <w:rStyle w:val="a5"/>
              </w:rPr>
              <w:t>Тип</w:t>
            </w:r>
          </w:p>
        </w:tc>
        <w:tc>
          <w:tcPr>
            <w:tcW w:w="505" w:type="dxa"/>
            <w:shd w:val="clear" w:color="auto" w:fill="FFFF99"/>
            <w:noWrap/>
            <w:vAlign w:val="center"/>
            <w:hideMark/>
          </w:tcPr>
          <w:p w14:paraId="7F832A33" w14:textId="77777777" w:rsidR="008262A8" w:rsidRDefault="008262A8">
            <w:pPr>
              <w:pStyle w:val="a4"/>
              <w:jc w:val="center"/>
            </w:pPr>
            <w:r>
              <w:rPr>
                <w:rStyle w:val="a5"/>
              </w:rPr>
              <w:t>IM</w:t>
            </w:r>
          </w:p>
        </w:tc>
        <w:tc>
          <w:tcPr>
            <w:tcW w:w="411" w:type="dxa"/>
            <w:shd w:val="clear" w:color="auto" w:fill="FFFF99"/>
            <w:vAlign w:val="center"/>
            <w:hideMark/>
          </w:tcPr>
          <w:p w14:paraId="65F6F471" w14:textId="77777777" w:rsidR="008262A8" w:rsidRDefault="008262A8">
            <w:pPr>
              <w:pStyle w:val="a4"/>
              <w:jc w:val="center"/>
            </w:pPr>
            <w:r>
              <w:rPr>
                <w:rStyle w:val="a5"/>
              </w:rPr>
              <w:t>b1</w:t>
            </w:r>
          </w:p>
        </w:tc>
        <w:tc>
          <w:tcPr>
            <w:tcW w:w="404" w:type="dxa"/>
            <w:shd w:val="clear" w:color="auto" w:fill="FFFF99"/>
            <w:vAlign w:val="center"/>
            <w:hideMark/>
          </w:tcPr>
          <w:p w14:paraId="4E0C6E17" w14:textId="77777777" w:rsidR="008262A8" w:rsidRDefault="008262A8">
            <w:pPr>
              <w:pStyle w:val="a4"/>
              <w:jc w:val="center"/>
            </w:pPr>
            <w:r>
              <w:rPr>
                <w:rStyle w:val="a5"/>
              </w:rPr>
              <w:t>b10</w:t>
            </w:r>
          </w:p>
        </w:tc>
        <w:tc>
          <w:tcPr>
            <w:tcW w:w="445" w:type="dxa"/>
            <w:shd w:val="clear" w:color="auto" w:fill="FFFF99"/>
            <w:vAlign w:val="center"/>
            <w:hideMark/>
          </w:tcPr>
          <w:p w14:paraId="4DE8366E" w14:textId="77777777" w:rsidR="008262A8" w:rsidRDefault="008262A8">
            <w:pPr>
              <w:pStyle w:val="a4"/>
              <w:jc w:val="center"/>
            </w:pPr>
            <w:r>
              <w:rPr>
                <w:rStyle w:val="a5"/>
              </w:rPr>
              <w:t>b11</w:t>
            </w:r>
          </w:p>
        </w:tc>
        <w:tc>
          <w:tcPr>
            <w:tcW w:w="390" w:type="dxa"/>
            <w:shd w:val="clear" w:color="auto" w:fill="FFFF99"/>
            <w:vAlign w:val="center"/>
            <w:hideMark/>
          </w:tcPr>
          <w:p w14:paraId="607CFE23" w14:textId="77777777" w:rsidR="008262A8" w:rsidRDefault="008262A8">
            <w:pPr>
              <w:pStyle w:val="a4"/>
              <w:jc w:val="center"/>
            </w:pPr>
            <w:r>
              <w:rPr>
                <w:rStyle w:val="a5"/>
              </w:rPr>
              <w:t>d1, d2</w:t>
            </w:r>
          </w:p>
        </w:tc>
        <w:tc>
          <w:tcPr>
            <w:tcW w:w="616" w:type="dxa"/>
            <w:shd w:val="clear" w:color="auto" w:fill="FFFF99"/>
            <w:vAlign w:val="center"/>
            <w:hideMark/>
          </w:tcPr>
          <w:p w14:paraId="362E7F4C" w14:textId="77777777" w:rsidR="008262A8" w:rsidRDefault="008262A8">
            <w:pPr>
              <w:pStyle w:val="a4"/>
              <w:jc w:val="center"/>
            </w:pPr>
            <w:r>
              <w:rPr>
                <w:rStyle w:val="a5"/>
              </w:rPr>
              <w:t>d5</w:t>
            </w:r>
          </w:p>
        </w:tc>
        <w:tc>
          <w:tcPr>
            <w:tcW w:w="445" w:type="dxa"/>
            <w:shd w:val="clear" w:color="auto" w:fill="FFFF99"/>
            <w:vAlign w:val="center"/>
            <w:hideMark/>
          </w:tcPr>
          <w:p w14:paraId="30D666BE" w14:textId="77777777" w:rsidR="008262A8" w:rsidRDefault="008262A8">
            <w:pPr>
              <w:pStyle w:val="a4"/>
              <w:jc w:val="center"/>
            </w:pPr>
            <w:r>
              <w:rPr>
                <w:rStyle w:val="a5"/>
              </w:rPr>
              <w:t>d10</w:t>
            </w:r>
          </w:p>
        </w:tc>
        <w:tc>
          <w:tcPr>
            <w:tcW w:w="400" w:type="dxa"/>
            <w:shd w:val="clear" w:color="auto" w:fill="FFFF99"/>
            <w:vAlign w:val="center"/>
            <w:hideMark/>
          </w:tcPr>
          <w:p w14:paraId="055FA79D" w14:textId="77777777" w:rsidR="008262A8" w:rsidRDefault="008262A8">
            <w:pPr>
              <w:pStyle w:val="a4"/>
              <w:jc w:val="center"/>
            </w:pPr>
            <w:r>
              <w:rPr>
                <w:rStyle w:val="a5"/>
              </w:rPr>
              <w:t>h</w:t>
            </w:r>
          </w:p>
        </w:tc>
        <w:tc>
          <w:tcPr>
            <w:tcW w:w="339" w:type="dxa"/>
            <w:shd w:val="clear" w:color="auto" w:fill="FFFF99"/>
            <w:vAlign w:val="center"/>
            <w:hideMark/>
          </w:tcPr>
          <w:p w14:paraId="41ADF09A" w14:textId="77777777" w:rsidR="008262A8" w:rsidRDefault="008262A8">
            <w:pPr>
              <w:pStyle w:val="a4"/>
              <w:jc w:val="center"/>
            </w:pPr>
            <w:r>
              <w:rPr>
                <w:rStyle w:val="a5"/>
              </w:rPr>
              <w:t>h1</w:t>
            </w:r>
          </w:p>
        </w:tc>
        <w:tc>
          <w:tcPr>
            <w:tcW w:w="447" w:type="dxa"/>
            <w:shd w:val="clear" w:color="auto" w:fill="FFFF99"/>
            <w:vAlign w:val="center"/>
            <w:hideMark/>
          </w:tcPr>
          <w:p w14:paraId="5641AF8C" w14:textId="77777777" w:rsidR="008262A8" w:rsidRDefault="008262A8">
            <w:pPr>
              <w:pStyle w:val="a4"/>
              <w:jc w:val="center"/>
            </w:pPr>
            <w:r>
              <w:rPr>
                <w:rStyle w:val="a5"/>
              </w:rPr>
              <w:t>h10</w:t>
            </w:r>
          </w:p>
        </w:tc>
        <w:tc>
          <w:tcPr>
            <w:tcW w:w="447" w:type="dxa"/>
            <w:shd w:val="clear" w:color="auto" w:fill="FFFF99"/>
            <w:vAlign w:val="center"/>
            <w:hideMark/>
          </w:tcPr>
          <w:p w14:paraId="30F86D2B" w14:textId="77777777" w:rsidR="008262A8" w:rsidRDefault="008262A8">
            <w:pPr>
              <w:pStyle w:val="a4"/>
              <w:jc w:val="center"/>
            </w:pPr>
            <w:r>
              <w:rPr>
                <w:rStyle w:val="a5"/>
              </w:rPr>
              <w:t>h31</w:t>
            </w:r>
          </w:p>
        </w:tc>
        <w:tc>
          <w:tcPr>
            <w:tcW w:w="400" w:type="dxa"/>
            <w:shd w:val="clear" w:color="auto" w:fill="FFFF99"/>
            <w:vAlign w:val="center"/>
            <w:hideMark/>
          </w:tcPr>
          <w:p w14:paraId="4580E642" w14:textId="77777777" w:rsidR="008262A8" w:rsidRDefault="008262A8">
            <w:pPr>
              <w:pStyle w:val="a4"/>
              <w:jc w:val="center"/>
            </w:pPr>
            <w:r>
              <w:rPr>
                <w:rStyle w:val="a5"/>
              </w:rPr>
              <w:t>l1, l2</w:t>
            </w:r>
          </w:p>
        </w:tc>
        <w:tc>
          <w:tcPr>
            <w:tcW w:w="400" w:type="dxa"/>
            <w:shd w:val="clear" w:color="auto" w:fill="FFFF99"/>
            <w:vAlign w:val="center"/>
            <w:hideMark/>
          </w:tcPr>
          <w:p w14:paraId="7D0E516F" w14:textId="77777777" w:rsidR="008262A8" w:rsidRDefault="008262A8">
            <w:pPr>
              <w:pStyle w:val="a4"/>
              <w:jc w:val="center"/>
            </w:pPr>
            <w:r>
              <w:rPr>
                <w:rStyle w:val="a5"/>
              </w:rPr>
              <w:t>l3</w:t>
            </w:r>
          </w:p>
        </w:tc>
        <w:tc>
          <w:tcPr>
            <w:tcW w:w="400" w:type="dxa"/>
            <w:shd w:val="clear" w:color="auto" w:fill="FFFF99"/>
            <w:vAlign w:val="center"/>
            <w:hideMark/>
          </w:tcPr>
          <w:p w14:paraId="2956F8E6" w14:textId="77777777" w:rsidR="008262A8" w:rsidRDefault="008262A8">
            <w:pPr>
              <w:pStyle w:val="a4"/>
              <w:jc w:val="center"/>
            </w:pPr>
            <w:r>
              <w:rPr>
                <w:rStyle w:val="a5"/>
              </w:rPr>
              <w:t>l10</w:t>
            </w:r>
          </w:p>
        </w:tc>
        <w:tc>
          <w:tcPr>
            <w:tcW w:w="400" w:type="dxa"/>
            <w:shd w:val="clear" w:color="auto" w:fill="FFFF99"/>
            <w:vAlign w:val="center"/>
            <w:hideMark/>
          </w:tcPr>
          <w:p w14:paraId="089766DA" w14:textId="77777777" w:rsidR="008262A8" w:rsidRDefault="008262A8">
            <w:pPr>
              <w:pStyle w:val="a4"/>
              <w:jc w:val="center"/>
            </w:pPr>
            <w:r>
              <w:rPr>
                <w:rStyle w:val="a5"/>
              </w:rPr>
              <w:t>l11</w:t>
            </w:r>
          </w:p>
        </w:tc>
        <w:tc>
          <w:tcPr>
            <w:tcW w:w="508" w:type="dxa"/>
            <w:shd w:val="clear" w:color="auto" w:fill="FFFF99"/>
            <w:vAlign w:val="center"/>
            <w:hideMark/>
          </w:tcPr>
          <w:p w14:paraId="5386CDE4" w14:textId="77777777" w:rsidR="008262A8" w:rsidRDefault="008262A8">
            <w:pPr>
              <w:pStyle w:val="a4"/>
              <w:jc w:val="center"/>
            </w:pPr>
            <w:r>
              <w:rPr>
                <w:rStyle w:val="a5"/>
              </w:rPr>
              <w:t>l30</w:t>
            </w:r>
          </w:p>
        </w:tc>
        <w:tc>
          <w:tcPr>
            <w:tcW w:w="553" w:type="dxa"/>
            <w:shd w:val="clear" w:color="auto" w:fill="FFFF99"/>
            <w:vAlign w:val="center"/>
            <w:hideMark/>
          </w:tcPr>
          <w:p w14:paraId="75958BAD" w14:textId="77777777" w:rsidR="008262A8" w:rsidRDefault="008262A8">
            <w:pPr>
              <w:pStyle w:val="a4"/>
              <w:jc w:val="center"/>
            </w:pPr>
            <w:r>
              <w:rPr>
                <w:rStyle w:val="a5"/>
              </w:rPr>
              <w:t>l31</w:t>
            </w:r>
          </w:p>
        </w:tc>
        <w:tc>
          <w:tcPr>
            <w:tcW w:w="687" w:type="dxa"/>
            <w:shd w:val="clear" w:color="auto" w:fill="FFFF99"/>
            <w:vAlign w:val="center"/>
            <w:hideMark/>
          </w:tcPr>
          <w:p w14:paraId="051C629D" w14:textId="77777777" w:rsidR="008262A8" w:rsidRDefault="008262A8">
            <w:pPr>
              <w:pStyle w:val="a4"/>
              <w:jc w:val="center"/>
            </w:pPr>
            <w:r>
              <w:rPr>
                <w:rStyle w:val="a5"/>
              </w:rPr>
              <w:t>l33</w:t>
            </w:r>
          </w:p>
        </w:tc>
        <w:bookmarkStart w:id="0" w:name="_GoBack"/>
        <w:bookmarkEnd w:id="0"/>
      </w:tr>
      <w:tr w:rsidR="008262A8" w14:paraId="6A9D0950" w14:textId="77777777" w:rsidTr="008262A8">
        <w:trPr>
          <w:tblCellSpacing w:w="7" w:type="dxa"/>
        </w:trPr>
        <w:tc>
          <w:tcPr>
            <w:tcW w:w="659" w:type="dxa"/>
            <w:vMerge w:val="restart"/>
            <w:shd w:val="clear" w:color="auto" w:fill="FFFFCC"/>
            <w:noWrap/>
            <w:vAlign w:val="center"/>
            <w:hideMark/>
          </w:tcPr>
          <w:p w14:paraId="6CF8BDBA" w14:textId="77777777" w:rsidR="008262A8" w:rsidRDefault="008262A8">
            <w:pPr>
              <w:pStyle w:val="a4"/>
              <w:jc w:val="right"/>
            </w:pPr>
            <w:r>
              <w:t>МТКН</w:t>
            </w:r>
          </w:p>
        </w:tc>
        <w:tc>
          <w:tcPr>
            <w:tcW w:w="630" w:type="dxa"/>
            <w:vMerge w:val="restart"/>
            <w:shd w:val="clear" w:color="auto" w:fill="EEFFEE"/>
            <w:noWrap/>
            <w:vAlign w:val="center"/>
            <w:hideMark/>
          </w:tcPr>
          <w:p w14:paraId="1D937033" w14:textId="0C08CCB1" w:rsidR="008262A8" w:rsidRDefault="008262A8">
            <w:pPr>
              <w:pStyle w:val="a4"/>
            </w:pPr>
            <w:r>
              <w:rPr>
                <w:rStyle w:val="a5"/>
              </w:rPr>
              <w:t>412-8</w:t>
            </w:r>
          </w:p>
        </w:tc>
        <w:tc>
          <w:tcPr>
            <w:tcW w:w="505" w:type="dxa"/>
            <w:shd w:val="clear" w:color="auto" w:fill="FFFFFF"/>
            <w:vAlign w:val="center"/>
            <w:hideMark/>
          </w:tcPr>
          <w:p w14:paraId="3C441019" w14:textId="199F099B" w:rsidR="008262A8" w:rsidRDefault="008262A8" w:rsidP="008262A8">
            <w:pPr>
              <w:pStyle w:val="a4"/>
              <w:jc w:val="center"/>
            </w:pPr>
            <w:r>
              <w:t>1003</w:t>
            </w:r>
          </w:p>
        </w:tc>
        <w:tc>
          <w:tcPr>
            <w:tcW w:w="411" w:type="dxa"/>
            <w:shd w:val="clear" w:color="auto" w:fill="FFFFFF"/>
            <w:vAlign w:val="center"/>
            <w:hideMark/>
          </w:tcPr>
          <w:p w14:paraId="1A2A5212" w14:textId="77777777" w:rsidR="008262A8" w:rsidRDefault="008262A8">
            <w:pPr>
              <w:pStyle w:val="a4"/>
              <w:jc w:val="center"/>
            </w:pPr>
            <w:r>
              <w:t>16</w:t>
            </w:r>
          </w:p>
        </w:tc>
        <w:tc>
          <w:tcPr>
            <w:tcW w:w="404" w:type="dxa"/>
            <w:shd w:val="clear" w:color="auto" w:fill="FFFFFF"/>
            <w:vAlign w:val="center"/>
            <w:hideMark/>
          </w:tcPr>
          <w:p w14:paraId="649B3ED9" w14:textId="77777777" w:rsidR="008262A8" w:rsidRDefault="008262A8">
            <w:pPr>
              <w:pStyle w:val="a4"/>
              <w:jc w:val="center"/>
            </w:pPr>
            <w:r>
              <w:t>330</w:t>
            </w:r>
          </w:p>
        </w:tc>
        <w:tc>
          <w:tcPr>
            <w:tcW w:w="445" w:type="dxa"/>
            <w:shd w:val="clear" w:color="auto" w:fill="FFFFFF"/>
            <w:vAlign w:val="center"/>
            <w:hideMark/>
          </w:tcPr>
          <w:p w14:paraId="32C70185" w14:textId="77777777" w:rsidR="008262A8" w:rsidRDefault="008262A8">
            <w:pPr>
              <w:pStyle w:val="a4"/>
              <w:jc w:val="center"/>
            </w:pPr>
            <w:r>
              <w:t>412</w:t>
            </w:r>
          </w:p>
        </w:tc>
        <w:tc>
          <w:tcPr>
            <w:tcW w:w="390" w:type="dxa"/>
            <w:shd w:val="clear" w:color="auto" w:fill="FFFFFF"/>
            <w:vAlign w:val="center"/>
            <w:hideMark/>
          </w:tcPr>
          <w:p w14:paraId="17921A5E" w14:textId="77777777" w:rsidR="008262A8" w:rsidRDefault="008262A8">
            <w:pPr>
              <w:pStyle w:val="a4"/>
              <w:jc w:val="center"/>
            </w:pPr>
            <w:r>
              <w:t>65</w:t>
            </w:r>
          </w:p>
        </w:tc>
        <w:tc>
          <w:tcPr>
            <w:tcW w:w="616" w:type="dxa"/>
            <w:shd w:val="clear" w:color="auto" w:fill="FFFFFF"/>
            <w:vAlign w:val="center"/>
            <w:hideMark/>
          </w:tcPr>
          <w:p w14:paraId="5B0A53D3" w14:textId="77777777" w:rsidR="008262A8" w:rsidRDefault="008262A8">
            <w:pPr>
              <w:pStyle w:val="a4"/>
              <w:jc w:val="center"/>
            </w:pPr>
            <w:r>
              <w:t>М42х3</w:t>
            </w:r>
          </w:p>
        </w:tc>
        <w:tc>
          <w:tcPr>
            <w:tcW w:w="445" w:type="dxa"/>
            <w:shd w:val="clear" w:color="auto" w:fill="FFFFFF"/>
            <w:vAlign w:val="center"/>
            <w:hideMark/>
          </w:tcPr>
          <w:p w14:paraId="363EB107" w14:textId="77777777" w:rsidR="008262A8" w:rsidRDefault="008262A8">
            <w:pPr>
              <w:pStyle w:val="a4"/>
              <w:jc w:val="center"/>
            </w:pPr>
            <w:r>
              <w:t>28</w:t>
            </w:r>
          </w:p>
        </w:tc>
        <w:tc>
          <w:tcPr>
            <w:tcW w:w="400" w:type="dxa"/>
            <w:shd w:val="clear" w:color="auto" w:fill="FFFFFF"/>
            <w:vAlign w:val="center"/>
            <w:hideMark/>
          </w:tcPr>
          <w:p w14:paraId="25934CC3" w14:textId="77777777" w:rsidR="008262A8" w:rsidRDefault="008262A8">
            <w:pPr>
              <w:pStyle w:val="a4"/>
              <w:jc w:val="center"/>
            </w:pPr>
            <w:r>
              <w:t>225</w:t>
            </w:r>
          </w:p>
        </w:tc>
        <w:tc>
          <w:tcPr>
            <w:tcW w:w="339" w:type="dxa"/>
            <w:shd w:val="clear" w:color="auto" w:fill="FFFFFF"/>
            <w:vAlign w:val="center"/>
            <w:hideMark/>
          </w:tcPr>
          <w:p w14:paraId="1EF49FB2" w14:textId="77777777" w:rsidR="008262A8" w:rsidRDefault="008262A8">
            <w:pPr>
              <w:pStyle w:val="a4"/>
              <w:jc w:val="center"/>
            </w:pPr>
            <w:r>
              <w:t>10</w:t>
            </w:r>
          </w:p>
        </w:tc>
        <w:tc>
          <w:tcPr>
            <w:tcW w:w="447" w:type="dxa"/>
            <w:shd w:val="clear" w:color="auto" w:fill="FFFFFF"/>
            <w:vAlign w:val="center"/>
            <w:hideMark/>
          </w:tcPr>
          <w:p w14:paraId="5BB76F5B" w14:textId="77777777" w:rsidR="008262A8" w:rsidRDefault="008262A8">
            <w:pPr>
              <w:pStyle w:val="a4"/>
              <w:jc w:val="center"/>
            </w:pPr>
            <w:r>
              <w:t>28</w:t>
            </w:r>
          </w:p>
        </w:tc>
        <w:tc>
          <w:tcPr>
            <w:tcW w:w="447" w:type="dxa"/>
            <w:shd w:val="clear" w:color="auto" w:fill="FFFFFF"/>
            <w:vAlign w:val="center"/>
            <w:hideMark/>
          </w:tcPr>
          <w:p w14:paraId="2737EC72" w14:textId="77777777" w:rsidR="008262A8" w:rsidRDefault="008262A8">
            <w:pPr>
              <w:pStyle w:val="a4"/>
              <w:jc w:val="center"/>
            </w:pPr>
            <w:r>
              <w:t>540</w:t>
            </w:r>
          </w:p>
        </w:tc>
        <w:tc>
          <w:tcPr>
            <w:tcW w:w="400" w:type="dxa"/>
            <w:shd w:val="clear" w:color="auto" w:fill="FFFFFF"/>
            <w:vAlign w:val="center"/>
            <w:hideMark/>
          </w:tcPr>
          <w:p w14:paraId="2776AAF5" w14:textId="77777777" w:rsidR="008262A8" w:rsidRDefault="008262A8">
            <w:pPr>
              <w:pStyle w:val="a4"/>
              <w:jc w:val="center"/>
            </w:pPr>
            <w:r>
              <w:t>140</w:t>
            </w:r>
          </w:p>
        </w:tc>
        <w:tc>
          <w:tcPr>
            <w:tcW w:w="400" w:type="dxa"/>
            <w:shd w:val="clear" w:color="auto" w:fill="FFFFFF"/>
            <w:vAlign w:val="center"/>
            <w:hideMark/>
          </w:tcPr>
          <w:p w14:paraId="0E892ECE" w14:textId="77777777" w:rsidR="008262A8" w:rsidRDefault="008262A8">
            <w:pPr>
              <w:pStyle w:val="a4"/>
              <w:jc w:val="center"/>
            </w:pPr>
            <w:r>
              <w:t>105</w:t>
            </w:r>
          </w:p>
        </w:tc>
        <w:tc>
          <w:tcPr>
            <w:tcW w:w="400" w:type="dxa"/>
            <w:shd w:val="clear" w:color="auto" w:fill="FFFFFF"/>
            <w:vAlign w:val="center"/>
            <w:hideMark/>
          </w:tcPr>
          <w:p w14:paraId="3FD55859" w14:textId="77777777" w:rsidR="008262A8" w:rsidRDefault="008262A8">
            <w:pPr>
              <w:pStyle w:val="a4"/>
              <w:jc w:val="center"/>
            </w:pPr>
            <w:r>
              <w:t>420</w:t>
            </w:r>
          </w:p>
        </w:tc>
        <w:tc>
          <w:tcPr>
            <w:tcW w:w="400" w:type="dxa"/>
            <w:shd w:val="clear" w:color="auto" w:fill="FFFFFF"/>
            <w:vAlign w:val="center"/>
            <w:hideMark/>
          </w:tcPr>
          <w:p w14:paraId="76AB1B0E" w14:textId="77777777" w:rsidR="008262A8" w:rsidRDefault="008262A8">
            <w:pPr>
              <w:pStyle w:val="a4"/>
              <w:jc w:val="center"/>
            </w:pPr>
            <w:r>
              <w:t>529</w:t>
            </w:r>
          </w:p>
        </w:tc>
        <w:tc>
          <w:tcPr>
            <w:tcW w:w="508" w:type="dxa"/>
            <w:shd w:val="clear" w:color="auto" w:fill="FFFFFF"/>
            <w:vAlign w:val="center"/>
            <w:hideMark/>
          </w:tcPr>
          <w:p w14:paraId="519130A1" w14:textId="77777777" w:rsidR="008262A8" w:rsidRDefault="008262A8">
            <w:pPr>
              <w:pStyle w:val="a4"/>
              <w:jc w:val="center"/>
            </w:pPr>
            <w:r>
              <w:t>852</w:t>
            </w:r>
          </w:p>
        </w:tc>
        <w:tc>
          <w:tcPr>
            <w:tcW w:w="553" w:type="dxa"/>
            <w:shd w:val="clear" w:color="auto" w:fill="FFFFFF"/>
            <w:vAlign w:val="center"/>
            <w:hideMark/>
          </w:tcPr>
          <w:p w14:paraId="4A0370D9" w14:textId="77777777" w:rsidR="008262A8" w:rsidRDefault="008262A8">
            <w:pPr>
              <w:pStyle w:val="a4"/>
              <w:jc w:val="center"/>
            </w:pPr>
            <w:r>
              <w:t>165*</w:t>
            </w:r>
          </w:p>
        </w:tc>
        <w:tc>
          <w:tcPr>
            <w:tcW w:w="687" w:type="dxa"/>
            <w:shd w:val="clear" w:color="auto" w:fill="FFFFFF"/>
            <w:vAlign w:val="center"/>
            <w:hideMark/>
          </w:tcPr>
          <w:p w14:paraId="010CFEF1" w14:textId="77777777" w:rsidR="008262A8" w:rsidRDefault="008262A8">
            <w:pPr>
              <w:pStyle w:val="a4"/>
              <w:jc w:val="center"/>
            </w:pPr>
            <w:r>
              <w:t>995</w:t>
            </w:r>
          </w:p>
        </w:tc>
      </w:tr>
      <w:tr w:rsidR="008262A8" w14:paraId="57717B62" w14:textId="77777777" w:rsidTr="008262A8">
        <w:trPr>
          <w:tblCellSpacing w:w="7" w:type="dxa"/>
        </w:trPr>
        <w:tc>
          <w:tcPr>
            <w:tcW w:w="659" w:type="dxa"/>
            <w:vMerge/>
            <w:shd w:val="clear" w:color="auto" w:fill="CCCCCC"/>
            <w:vAlign w:val="center"/>
            <w:hideMark/>
          </w:tcPr>
          <w:p w14:paraId="257B30E2" w14:textId="77777777" w:rsidR="008262A8" w:rsidRDefault="008262A8">
            <w:pPr>
              <w:rPr>
                <w:rFonts w:ascii="Tahoma" w:hAnsi="Tahoma" w:cs="Tahoma"/>
                <w:color w:val="333333"/>
                <w:sz w:val="17"/>
                <w:szCs w:val="17"/>
              </w:rPr>
            </w:pPr>
          </w:p>
        </w:tc>
        <w:tc>
          <w:tcPr>
            <w:tcW w:w="630" w:type="dxa"/>
            <w:vMerge/>
            <w:shd w:val="clear" w:color="auto" w:fill="CCCCCC"/>
            <w:vAlign w:val="center"/>
            <w:hideMark/>
          </w:tcPr>
          <w:p w14:paraId="020F25D9" w14:textId="77777777" w:rsidR="008262A8" w:rsidRDefault="008262A8">
            <w:pPr>
              <w:rPr>
                <w:rFonts w:ascii="Tahoma" w:hAnsi="Tahoma" w:cs="Tahoma"/>
                <w:color w:val="333333"/>
                <w:sz w:val="17"/>
                <w:szCs w:val="17"/>
              </w:rPr>
            </w:pPr>
          </w:p>
        </w:tc>
        <w:tc>
          <w:tcPr>
            <w:tcW w:w="505" w:type="dxa"/>
            <w:shd w:val="clear" w:color="auto" w:fill="FFFFFF"/>
            <w:vAlign w:val="center"/>
          </w:tcPr>
          <w:p w14:paraId="1A2B9DD9" w14:textId="26D2BB91" w:rsidR="008262A8" w:rsidRDefault="008262A8">
            <w:pPr>
              <w:pStyle w:val="a4"/>
              <w:jc w:val="center"/>
            </w:pPr>
          </w:p>
        </w:tc>
        <w:tc>
          <w:tcPr>
            <w:tcW w:w="411" w:type="dxa"/>
            <w:shd w:val="clear" w:color="auto" w:fill="FFFFFF"/>
            <w:vAlign w:val="center"/>
          </w:tcPr>
          <w:p w14:paraId="1653412A" w14:textId="387620BD" w:rsidR="008262A8" w:rsidRDefault="008262A8">
            <w:pPr>
              <w:pStyle w:val="a4"/>
              <w:jc w:val="center"/>
            </w:pPr>
          </w:p>
        </w:tc>
        <w:tc>
          <w:tcPr>
            <w:tcW w:w="404" w:type="dxa"/>
            <w:shd w:val="clear" w:color="auto" w:fill="FFFFFF"/>
            <w:vAlign w:val="center"/>
          </w:tcPr>
          <w:p w14:paraId="12F79CA3" w14:textId="57F04AE5" w:rsidR="008262A8" w:rsidRDefault="008262A8">
            <w:pPr>
              <w:pStyle w:val="a4"/>
              <w:jc w:val="center"/>
            </w:pPr>
          </w:p>
        </w:tc>
        <w:tc>
          <w:tcPr>
            <w:tcW w:w="445" w:type="dxa"/>
            <w:shd w:val="clear" w:color="auto" w:fill="FFFFFF"/>
            <w:vAlign w:val="center"/>
          </w:tcPr>
          <w:p w14:paraId="4040CB6B" w14:textId="1E8463AB" w:rsidR="008262A8" w:rsidRDefault="008262A8">
            <w:pPr>
              <w:pStyle w:val="a4"/>
              <w:jc w:val="center"/>
            </w:pPr>
          </w:p>
        </w:tc>
        <w:tc>
          <w:tcPr>
            <w:tcW w:w="390" w:type="dxa"/>
            <w:shd w:val="clear" w:color="auto" w:fill="FFFFFF"/>
            <w:vAlign w:val="center"/>
          </w:tcPr>
          <w:p w14:paraId="10C8962D" w14:textId="712E767C" w:rsidR="008262A8" w:rsidRDefault="008262A8">
            <w:pPr>
              <w:pStyle w:val="a4"/>
              <w:jc w:val="center"/>
            </w:pPr>
          </w:p>
        </w:tc>
        <w:tc>
          <w:tcPr>
            <w:tcW w:w="616" w:type="dxa"/>
            <w:shd w:val="clear" w:color="auto" w:fill="FFFFFF"/>
            <w:vAlign w:val="center"/>
          </w:tcPr>
          <w:p w14:paraId="7A35E8B4" w14:textId="59140C73" w:rsidR="008262A8" w:rsidRDefault="008262A8">
            <w:pPr>
              <w:pStyle w:val="a4"/>
              <w:jc w:val="center"/>
            </w:pPr>
          </w:p>
        </w:tc>
        <w:tc>
          <w:tcPr>
            <w:tcW w:w="445" w:type="dxa"/>
            <w:shd w:val="clear" w:color="auto" w:fill="FFFFFF"/>
            <w:vAlign w:val="center"/>
          </w:tcPr>
          <w:p w14:paraId="012D2F9D" w14:textId="5DE5EF23" w:rsidR="008262A8" w:rsidRDefault="008262A8">
            <w:pPr>
              <w:pStyle w:val="a4"/>
              <w:jc w:val="center"/>
            </w:pPr>
          </w:p>
        </w:tc>
        <w:tc>
          <w:tcPr>
            <w:tcW w:w="400" w:type="dxa"/>
            <w:shd w:val="clear" w:color="auto" w:fill="FFFFFF"/>
            <w:vAlign w:val="center"/>
          </w:tcPr>
          <w:p w14:paraId="6C94B5D1" w14:textId="42EA0784" w:rsidR="008262A8" w:rsidRDefault="008262A8">
            <w:pPr>
              <w:pStyle w:val="a4"/>
              <w:jc w:val="center"/>
            </w:pPr>
          </w:p>
        </w:tc>
        <w:tc>
          <w:tcPr>
            <w:tcW w:w="339" w:type="dxa"/>
            <w:shd w:val="clear" w:color="auto" w:fill="FFFFFF"/>
            <w:vAlign w:val="center"/>
          </w:tcPr>
          <w:p w14:paraId="200FFCF4" w14:textId="63E0D220" w:rsidR="008262A8" w:rsidRDefault="008262A8">
            <w:pPr>
              <w:pStyle w:val="a4"/>
              <w:jc w:val="center"/>
            </w:pPr>
          </w:p>
        </w:tc>
        <w:tc>
          <w:tcPr>
            <w:tcW w:w="447" w:type="dxa"/>
            <w:shd w:val="clear" w:color="auto" w:fill="FFFFFF"/>
            <w:vAlign w:val="center"/>
          </w:tcPr>
          <w:p w14:paraId="49CA5F05" w14:textId="7214D229" w:rsidR="008262A8" w:rsidRDefault="008262A8">
            <w:pPr>
              <w:pStyle w:val="a4"/>
              <w:jc w:val="center"/>
            </w:pPr>
          </w:p>
        </w:tc>
        <w:tc>
          <w:tcPr>
            <w:tcW w:w="447" w:type="dxa"/>
            <w:shd w:val="clear" w:color="auto" w:fill="FFFFFF"/>
            <w:vAlign w:val="center"/>
          </w:tcPr>
          <w:p w14:paraId="73AC111D" w14:textId="7EFE050D" w:rsidR="008262A8" w:rsidRDefault="008262A8">
            <w:pPr>
              <w:pStyle w:val="a4"/>
              <w:jc w:val="center"/>
            </w:pPr>
          </w:p>
        </w:tc>
        <w:tc>
          <w:tcPr>
            <w:tcW w:w="400" w:type="dxa"/>
            <w:shd w:val="clear" w:color="auto" w:fill="FFFFFF"/>
            <w:vAlign w:val="center"/>
          </w:tcPr>
          <w:p w14:paraId="2B197E9F" w14:textId="3A703DC2" w:rsidR="008262A8" w:rsidRDefault="008262A8">
            <w:pPr>
              <w:pStyle w:val="a4"/>
              <w:jc w:val="center"/>
            </w:pPr>
          </w:p>
        </w:tc>
        <w:tc>
          <w:tcPr>
            <w:tcW w:w="400" w:type="dxa"/>
            <w:shd w:val="clear" w:color="auto" w:fill="FFFFFF"/>
            <w:vAlign w:val="center"/>
          </w:tcPr>
          <w:p w14:paraId="0C1B619F" w14:textId="0439DA16" w:rsidR="008262A8" w:rsidRDefault="008262A8">
            <w:pPr>
              <w:pStyle w:val="a4"/>
              <w:jc w:val="center"/>
            </w:pPr>
          </w:p>
        </w:tc>
        <w:tc>
          <w:tcPr>
            <w:tcW w:w="400" w:type="dxa"/>
            <w:shd w:val="clear" w:color="auto" w:fill="FFFFFF"/>
            <w:vAlign w:val="center"/>
          </w:tcPr>
          <w:p w14:paraId="117CCBA9" w14:textId="517EB02F" w:rsidR="008262A8" w:rsidRDefault="008262A8">
            <w:pPr>
              <w:pStyle w:val="a4"/>
              <w:jc w:val="center"/>
            </w:pPr>
          </w:p>
        </w:tc>
        <w:tc>
          <w:tcPr>
            <w:tcW w:w="400" w:type="dxa"/>
            <w:shd w:val="clear" w:color="auto" w:fill="FFFFFF"/>
            <w:vAlign w:val="center"/>
          </w:tcPr>
          <w:p w14:paraId="7B9DBD07" w14:textId="3F7DA062" w:rsidR="008262A8" w:rsidRDefault="008262A8">
            <w:pPr>
              <w:pStyle w:val="a4"/>
              <w:jc w:val="center"/>
            </w:pPr>
          </w:p>
        </w:tc>
        <w:tc>
          <w:tcPr>
            <w:tcW w:w="508" w:type="dxa"/>
            <w:shd w:val="clear" w:color="auto" w:fill="FFFFFF"/>
            <w:vAlign w:val="center"/>
          </w:tcPr>
          <w:p w14:paraId="07B6BCDF" w14:textId="16FCE524" w:rsidR="008262A8" w:rsidRDefault="008262A8">
            <w:pPr>
              <w:pStyle w:val="a4"/>
              <w:jc w:val="center"/>
            </w:pPr>
          </w:p>
        </w:tc>
        <w:tc>
          <w:tcPr>
            <w:tcW w:w="553" w:type="dxa"/>
            <w:shd w:val="clear" w:color="auto" w:fill="FFFFFF"/>
            <w:vAlign w:val="center"/>
          </w:tcPr>
          <w:p w14:paraId="0878591C" w14:textId="1BFB6921" w:rsidR="008262A8" w:rsidRDefault="008262A8">
            <w:pPr>
              <w:pStyle w:val="a4"/>
              <w:jc w:val="center"/>
            </w:pPr>
          </w:p>
        </w:tc>
        <w:tc>
          <w:tcPr>
            <w:tcW w:w="687" w:type="dxa"/>
            <w:shd w:val="clear" w:color="auto" w:fill="FFFFFF"/>
            <w:vAlign w:val="center"/>
          </w:tcPr>
          <w:p w14:paraId="0BFF2D17" w14:textId="4F58C7F2" w:rsidR="008262A8" w:rsidRDefault="008262A8">
            <w:pPr>
              <w:pStyle w:val="a4"/>
              <w:jc w:val="center"/>
            </w:pPr>
          </w:p>
        </w:tc>
      </w:tr>
    </w:tbl>
    <w:p w14:paraId="17408735" w14:textId="77777777" w:rsidR="00CC71B2" w:rsidRPr="00CC71B2" w:rsidRDefault="00CC71B2" w:rsidP="00CC71B2">
      <w:pPr>
        <w:spacing w:after="240" w:line="240" w:lineRule="auto"/>
        <w:jc w:val="both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</w:p>
    <w:p w14:paraId="218FCC21" w14:textId="77777777" w:rsidR="00CC71B2" w:rsidRPr="00CC71B2" w:rsidRDefault="00CC71B2" w:rsidP="00CC71B2">
      <w:pPr>
        <w:spacing w:after="0" w:line="240" w:lineRule="auto"/>
        <w:jc w:val="center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CC71B2">
        <w:rPr>
          <w:rFonts w:ascii="Tahoma" w:eastAsia="Times New Roman" w:hAnsi="Tahoma" w:cs="Tahoma"/>
          <w:noProof/>
          <w:color w:val="333333"/>
          <w:sz w:val="18"/>
          <w:szCs w:val="18"/>
          <w:lang w:eastAsia="ru-RU"/>
        </w:rPr>
        <w:drawing>
          <wp:inline distT="0" distB="0" distL="0" distR="0">
            <wp:extent cx="6667500" cy="2882900"/>
            <wp:effectExtent l="0" t="0" r="0" b="0"/>
            <wp:docPr id="1" name="Рисунок 1" descr="http://www.esbk.ru/products_info/ed/102_ed_kr_kranmet/img/102_new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sbk.ru/products_info/ed/102_ed_kr_kranmet/img/102_new_5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288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71B2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br/>
      </w:r>
      <w:r>
        <w:rPr>
          <w:rFonts w:ascii="Tahoma" w:eastAsia="Times New Roman" w:hAnsi="Tahoma" w:cs="Tahoma"/>
          <w:b/>
          <w:bCs/>
          <w:color w:val="333333"/>
          <w:sz w:val="18"/>
          <w:szCs w:val="18"/>
          <w:lang w:eastAsia="ru-RU"/>
        </w:rPr>
        <w:t>Рис. 1 - исполнение IM1003 (на лапах один конусный конец вала)</w:t>
      </w:r>
    </w:p>
    <w:p w14:paraId="099FA257" w14:textId="77777777" w:rsidR="008262A8" w:rsidRDefault="008262A8" w:rsidP="00E70345">
      <w:pPr>
        <w:rPr>
          <w:i/>
          <w:sz w:val="24"/>
        </w:rPr>
      </w:pPr>
    </w:p>
    <w:p w14:paraId="4A265A42" w14:textId="5FE5B00C" w:rsidR="00E70345" w:rsidRPr="00C001A4" w:rsidRDefault="00E70345" w:rsidP="00E70345">
      <w:pPr>
        <w:rPr>
          <w:i/>
          <w:sz w:val="32"/>
        </w:rPr>
      </w:pPr>
      <w:r w:rsidRPr="00C001A4">
        <w:rPr>
          <w:i/>
          <w:sz w:val="24"/>
        </w:rPr>
        <w:t xml:space="preserve">Наименование структурного подразделения: </w:t>
      </w:r>
      <w:r w:rsidRPr="00C001A4">
        <w:rPr>
          <w:i/>
          <w:sz w:val="32"/>
        </w:rPr>
        <w:t>Конвертерный цех</w:t>
      </w:r>
    </w:p>
    <w:p w14:paraId="3C617F1A" w14:textId="77777777" w:rsidR="00E70345" w:rsidRPr="00C001A4" w:rsidRDefault="00E70345" w:rsidP="00E70345">
      <w:pPr>
        <w:contextualSpacing/>
        <w:rPr>
          <w:i/>
          <w:sz w:val="36"/>
          <w:u w:val="single"/>
        </w:rPr>
      </w:pPr>
      <w:r w:rsidRPr="00C001A4">
        <w:rPr>
          <w:i/>
          <w:sz w:val="24"/>
          <w:u w:val="single"/>
        </w:rPr>
        <w:t xml:space="preserve">Электрик участка по ремонту кранового электрооборудования                                            </w:t>
      </w:r>
      <w:r w:rsidRPr="00C001A4">
        <w:rPr>
          <w:i/>
          <w:sz w:val="40"/>
          <w:u w:val="single"/>
        </w:rPr>
        <w:t xml:space="preserve">  </w:t>
      </w:r>
      <w:r w:rsidRPr="00C001A4">
        <w:rPr>
          <w:i/>
          <w:sz w:val="36"/>
          <w:u w:val="single"/>
        </w:rPr>
        <w:t>Тесля С.С.</w:t>
      </w:r>
    </w:p>
    <w:p w14:paraId="0355DC38" w14:textId="77777777" w:rsidR="00E70345" w:rsidRPr="00C001A4" w:rsidRDefault="00E70345" w:rsidP="00E70345">
      <w:pPr>
        <w:spacing w:after="100" w:afterAutospacing="1" w:line="240" w:lineRule="auto"/>
        <w:contextualSpacing/>
        <w:rPr>
          <w:sz w:val="18"/>
        </w:rPr>
      </w:pPr>
      <w:r>
        <w:rPr>
          <w:sz w:val="16"/>
        </w:rPr>
        <w:t xml:space="preserve">                                                      </w:t>
      </w:r>
      <w:r w:rsidRPr="00C001A4">
        <w:rPr>
          <w:sz w:val="16"/>
        </w:rPr>
        <w:t xml:space="preserve">должность                                     </w:t>
      </w:r>
      <w:r>
        <w:rPr>
          <w:sz w:val="16"/>
        </w:rPr>
        <w:t xml:space="preserve">                                                                                        </w:t>
      </w:r>
      <w:r w:rsidRPr="00C001A4">
        <w:rPr>
          <w:sz w:val="16"/>
        </w:rPr>
        <w:t xml:space="preserve"> </w:t>
      </w:r>
      <w:r>
        <w:rPr>
          <w:sz w:val="16"/>
        </w:rPr>
        <w:t xml:space="preserve">          </w:t>
      </w:r>
      <w:r w:rsidRPr="00C001A4">
        <w:rPr>
          <w:sz w:val="16"/>
        </w:rPr>
        <w:t>подпись                                        Ф.И.О</w:t>
      </w:r>
    </w:p>
    <w:p w14:paraId="0FEE06AC" w14:textId="77777777" w:rsidR="00E70345" w:rsidRDefault="00E70345"/>
    <w:sectPr w:rsidR="00E70345" w:rsidSect="00CC71B2">
      <w:pgSz w:w="11906" w:h="16838"/>
      <w:pgMar w:top="284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E55"/>
    <w:rsid w:val="00664E55"/>
    <w:rsid w:val="008262A8"/>
    <w:rsid w:val="00AF3529"/>
    <w:rsid w:val="00CC71B2"/>
    <w:rsid w:val="00E70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4101B"/>
  <w15:chartTrackingRefBased/>
  <w15:docId w15:val="{54B7ADDB-67BA-4C7C-96DA-53A45053D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C71B2"/>
    <w:pPr>
      <w:spacing w:before="150" w:after="150" w:line="240" w:lineRule="auto"/>
      <w:ind w:left="600"/>
      <w:outlineLvl w:val="0"/>
    </w:pPr>
    <w:rPr>
      <w:rFonts w:ascii="Tahoma" w:eastAsia="Times New Roman" w:hAnsi="Tahoma" w:cs="Tahoma"/>
      <w:b/>
      <w:bCs/>
      <w:color w:val="666666"/>
      <w:kern w:val="36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CC71B2"/>
    <w:pPr>
      <w:spacing w:before="150" w:after="0" w:line="240" w:lineRule="auto"/>
      <w:ind w:left="300"/>
      <w:jc w:val="center"/>
      <w:outlineLvl w:val="1"/>
    </w:pPr>
    <w:rPr>
      <w:rFonts w:ascii="Tahoma" w:eastAsia="Times New Roman" w:hAnsi="Tahoma" w:cs="Tahoma"/>
      <w:b/>
      <w:bCs/>
      <w:color w:val="333333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71B2"/>
    <w:rPr>
      <w:rFonts w:ascii="Tahoma" w:eastAsia="Times New Roman" w:hAnsi="Tahoma" w:cs="Tahoma"/>
      <w:b/>
      <w:bCs/>
      <w:color w:val="666666"/>
      <w:kern w:val="36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71B2"/>
    <w:rPr>
      <w:rFonts w:ascii="Tahoma" w:eastAsia="Times New Roman" w:hAnsi="Tahoma" w:cs="Tahoma"/>
      <w:b/>
      <w:bCs/>
      <w:color w:val="333333"/>
      <w:sz w:val="18"/>
      <w:szCs w:val="18"/>
      <w:lang w:eastAsia="ru-RU"/>
    </w:rPr>
  </w:style>
  <w:style w:type="character" w:styleId="a3">
    <w:name w:val="Hyperlink"/>
    <w:basedOn w:val="a0"/>
    <w:uiPriority w:val="99"/>
    <w:semiHidden/>
    <w:unhideWhenUsed/>
    <w:rsid w:val="00CC71B2"/>
    <w:rPr>
      <w:rFonts w:ascii="Tahoma" w:hAnsi="Tahoma" w:cs="Tahoma" w:hint="default"/>
      <w:b w:val="0"/>
      <w:bCs w:val="0"/>
      <w:i w:val="0"/>
      <w:iCs w:val="0"/>
      <w:color w:val="333333"/>
      <w:sz w:val="18"/>
      <w:szCs w:val="18"/>
      <w:u w:val="single"/>
    </w:rPr>
  </w:style>
  <w:style w:type="paragraph" w:styleId="a4">
    <w:name w:val="Normal (Web)"/>
    <w:basedOn w:val="a"/>
    <w:uiPriority w:val="99"/>
    <w:unhideWhenUsed/>
    <w:rsid w:val="00CC71B2"/>
    <w:pPr>
      <w:spacing w:after="0" w:line="240" w:lineRule="auto"/>
    </w:pPr>
    <w:rPr>
      <w:rFonts w:ascii="Tahoma" w:eastAsia="Times New Roman" w:hAnsi="Tahoma" w:cs="Tahoma"/>
      <w:color w:val="333333"/>
      <w:sz w:val="17"/>
      <w:szCs w:val="17"/>
      <w:lang w:eastAsia="ru-RU"/>
    </w:rPr>
  </w:style>
  <w:style w:type="character" w:styleId="a5">
    <w:name w:val="Strong"/>
    <w:basedOn w:val="a0"/>
    <w:uiPriority w:val="22"/>
    <w:qFormat/>
    <w:rsid w:val="00CC71B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20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4167">
          <w:marLeft w:val="30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10977">
          <w:marLeft w:val="30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5211">
          <w:marLeft w:val="30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453801">
          <w:marLeft w:val="3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24709">
          <w:marLeft w:val="30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F56BF23D883A141A3A2EC93E29AE60D" ma:contentTypeVersion="8" ma:contentTypeDescription="Создание документа." ma:contentTypeScope="" ma:versionID="c6a1d7a9460ee7d1890a88aa393f4827">
  <xsd:schema xmlns:xsd="http://www.w3.org/2001/XMLSchema" xmlns:xs="http://www.w3.org/2001/XMLSchema" xmlns:p="http://schemas.microsoft.com/office/2006/metadata/properties" xmlns:ns2="5ab00767-570b-45d9-8bd5-d7c5f6952ebc" targetNamespace="http://schemas.microsoft.com/office/2006/metadata/properties" ma:root="true" ma:fieldsID="72df035a353e5adafc0e92056d338104" ns2:_="">
    <xsd:import namespace="5ab00767-570b-45d9-8bd5-d7c5f6952e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b00767-570b-45d9-8bd5-d7c5f6952e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AB0C2C4-B2FD-4ECA-AC61-10135F458E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8DF271-F75B-4CC9-BE79-5402D1EA20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b00767-570b-45d9-8bd5-d7c5f6952e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1EEB5B-1CCE-4DFA-90F0-7AEE5003C049}">
  <ds:schemaRefs>
    <ds:schemaRef ds:uri="http://schemas.microsoft.com/office/2006/documentManagement/types"/>
    <ds:schemaRef ds:uri="5ab00767-570b-45d9-8bd5-d7c5f6952ebc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255</Words>
  <Characters>1459</Characters>
  <Application>Microsoft Office Word</Application>
  <DocSecurity>0</DocSecurity>
  <Lines>12</Lines>
  <Paragraphs>3</Paragraphs>
  <ScaleCrop>false</ScaleCrop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 Балалаев</dc:creator>
  <cp:keywords/>
  <dc:description/>
  <cp:lastModifiedBy>Тесля Сергей Сергеевич</cp:lastModifiedBy>
  <cp:revision>4</cp:revision>
  <dcterms:created xsi:type="dcterms:W3CDTF">2019-07-22T09:21:00Z</dcterms:created>
  <dcterms:modified xsi:type="dcterms:W3CDTF">2019-11-08T11:17:00Z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0x0101005F56BF23D883A141A3A2EC93E29AE60D</vt:lpwstr>
  </property>
</Properties>
</file>